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47" w:rsidRDefault="00960047">
      <w:pPr>
        <w:pStyle w:val="a3"/>
        <w:spacing w:before="4"/>
        <w:rPr>
          <w:sz w:val="23"/>
        </w:rPr>
      </w:pPr>
    </w:p>
    <w:p w:rsidR="00960047" w:rsidRDefault="00EB56E8">
      <w:pPr>
        <w:pStyle w:val="1"/>
        <w:ind w:left="346"/>
      </w:pPr>
      <w:r>
        <w:t>中国新闻奖报纸版面参评作品推荐表</w:t>
      </w:r>
    </w:p>
    <w:p w:rsidR="00960047" w:rsidRDefault="00960047">
      <w:pPr>
        <w:pStyle w:val="a3"/>
        <w:spacing w:before="7"/>
        <w:rPr>
          <w:rFonts w:ascii="华文中宋"/>
          <w:sz w:val="12"/>
        </w:rPr>
      </w:pPr>
    </w:p>
    <w:tbl>
      <w:tblPr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366"/>
        <w:gridCol w:w="3544"/>
        <w:gridCol w:w="1561"/>
        <w:gridCol w:w="2636"/>
      </w:tblGrid>
      <w:tr w:rsidR="00960047">
        <w:trPr>
          <w:trHeight w:val="524"/>
        </w:trPr>
        <w:tc>
          <w:tcPr>
            <w:tcW w:w="1446" w:type="dxa"/>
            <w:gridSpan w:val="2"/>
          </w:tcPr>
          <w:p w:rsidR="00960047" w:rsidRDefault="00EB56E8">
            <w:pPr>
              <w:pStyle w:val="TableParagraph"/>
              <w:spacing w:before="137"/>
              <w:ind w:left="160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报纸名称</w:t>
            </w:r>
          </w:p>
        </w:tc>
        <w:tc>
          <w:tcPr>
            <w:tcW w:w="3544" w:type="dxa"/>
          </w:tcPr>
          <w:p w:rsidR="00960047" w:rsidRDefault="00960047">
            <w:pPr>
              <w:pStyle w:val="TableParagraph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</w:p>
          <w:p w:rsidR="00960047" w:rsidRDefault="00EB56E8">
            <w:pPr>
              <w:pStyle w:val="TableParagraph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大众健康报</w:t>
            </w:r>
          </w:p>
        </w:tc>
        <w:tc>
          <w:tcPr>
            <w:tcW w:w="1561" w:type="dxa"/>
          </w:tcPr>
          <w:p w:rsidR="00960047" w:rsidRDefault="00EB56E8">
            <w:pPr>
              <w:pStyle w:val="TableParagraph"/>
              <w:spacing w:before="137"/>
              <w:ind w:left="216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参评项目</w:t>
            </w:r>
          </w:p>
        </w:tc>
        <w:tc>
          <w:tcPr>
            <w:tcW w:w="2636" w:type="dxa"/>
          </w:tcPr>
          <w:p w:rsidR="00960047" w:rsidRDefault="00960047">
            <w:pPr>
              <w:pStyle w:val="TableParagraph"/>
              <w:spacing w:before="14"/>
              <w:rPr>
                <w:rFonts w:ascii="华文中宋"/>
                <w:b/>
                <w:bCs/>
                <w:sz w:val="21"/>
                <w:szCs w:val="21"/>
              </w:rPr>
            </w:pPr>
          </w:p>
          <w:p w:rsidR="00960047" w:rsidRDefault="00EB56E8">
            <w:pPr>
              <w:pStyle w:val="TableParagraph"/>
              <w:ind w:left="10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新闻版面</w:t>
            </w:r>
          </w:p>
        </w:tc>
      </w:tr>
      <w:tr w:rsidR="00960047">
        <w:trPr>
          <w:trHeight w:val="675"/>
        </w:trPr>
        <w:tc>
          <w:tcPr>
            <w:tcW w:w="1446" w:type="dxa"/>
            <w:gridSpan w:val="2"/>
          </w:tcPr>
          <w:p w:rsidR="00960047" w:rsidRDefault="00EB56E8">
            <w:pPr>
              <w:pStyle w:val="TableParagraph"/>
              <w:spacing w:line="423" w:lineRule="exact"/>
              <w:ind w:left="160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版面名称</w:t>
            </w:r>
          </w:p>
          <w:p w:rsidR="00960047" w:rsidRDefault="00EB56E8">
            <w:pPr>
              <w:pStyle w:val="TableParagraph"/>
              <w:spacing w:line="356" w:lineRule="exact"/>
              <w:ind w:left="302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及版次</w:t>
            </w:r>
          </w:p>
        </w:tc>
        <w:tc>
          <w:tcPr>
            <w:tcW w:w="3544" w:type="dxa"/>
          </w:tcPr>
          <w:p w:rsidR="00960047" w:rsidRDefault="00960047">
            <w:pPr>
              <w:pStyle w:val="TableParagraph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</w:p>
          <w:p w:rsidR="00960047" w:rsidRDefault="00EB56E8">
            <w:pPr>
              <w:pStyle w:val="TableParagraph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int="eastAsia"/>
                <w:b/>
                <w:bCs/>
                <w:sz w:val="21"/>
                <w:szCs w:val="21"/>
                <w:lang w:val="en-US"/>
              </w:rPr>
              <w:t>8</w:t>
            </w:r>
            <w:r>
              <w:rPr>
                <w:rFonts w:ascii="Times New Roman" w:hint="eastAsia"/>
                <w:b/>
                <w:bCs/>
                <w:sz w:val="21"/>
                <w:szCs w:val="21"/>
                <w:lang w:val="en-US"/>
              </w:rPr>
              <w:t>—</w:t>
            </w:r>
            <w:r>
              <w:rPr>
                <w:rFonts w:ascii="Times New Roman" w:hint="eastAsia"/>
                <w:b/>
                <w:bCs/>
                <w:sz w:val="21"/>
                <w:szCs w:val="21"/>
                <w:lang w:val="en-US"/>
              </w:rPr>
              <w:t>9</w:t>
            </w:r>
            <w:r>
              <w:rPr>
                <w:rFonts w:ascii="Times New Roman" w:hint="eastAsia"/>
                <w:b/>
                <w:bCs/>
                <w:sz w:val="21"/>
                <w:szCs w:val="21"/>
              </w:rPr>
              <w:t>版</w:t>
            </w:r>
          </w:p>
        </w:tc>
        <w:tc>
          <w:tcPr>
            <w:tcW w:w="1561" w:type="dxa"/>
          </w:tcPr>
          <w:p w:rsidR="00960047" w:rsidRDefault="00EB56E8">
            <w:pPr>
              <w:pStyle w:val="TableParagraph"/>
              <w:spacing w:before="200"/>
              <w:ind w:left="216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刊发日期</w:t>
            </w:r>
          </w:p>
        </w:tc>
        <w:tc>
          <w:tcPr>
            <w:tcW w:w="2636" w:type="dxa"/>
            <w:vAlign w:val="center"/>
          </w:tcPr>
          <w:p w:rsidR="00960047" w:rsidRDefault="00EB56E8">
            <w:pPr>
              <w:pStyle w:val="TableParagraph"/>
              <w:tabs>
                <w:tab w:val="left" w:pos="1005"/>
                <w:tab w:val="left" w:pos="2080"/>
              </w:tabs>
              <w:spacing w:before="207"/>
              <w:ind w:left="10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2021年5月12日</w:t>
            </w:r>
          </w:p>
        </w:tc>
      </w:tr>
      <w:tr w:rsidR="00960047">
        <w:trPr>
          <w:trHeight w:val="461"/>
        </w:trPr>
        <w:tc>
          <w:tcPr>
            <w:tcW w:w="1446" w:type="dxa"/>
            <w:gridSpan w:val="2"/>
          </w:tcPr>
          <w:p w:rsidR="00960047" w:rsidRDefault="00EB56E8">
            <w:pPr>
              <w:pStyle w:val="TableParagraph"/>
              <w:spacing w:before="137"/>
              <w:ind w:left="441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作者</w:t>
            </w:r>
          </w:p>
        </w:tc>
        <w:tc>
          <w:tcPr>
            <w:tcW w:w="3544" w:type="dxa"/>
          </w:tcPr>
          <w:p w:rsidR="00960047" w:rsidRDefault="00960047">
            <w:pPr>
              <w:pStyle w:val="TableParagraph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</w:p>
          <w:p w:rsidR="00960047" w:rsidRDefault="00EB56E8">
            <w:pPr>
              <w:pStyle w:val="TableParagraph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/>
                <w:b/>
                <w:bCs/>
                <w:sz w:val="21"/>
                <w:szCs w:val="21"/>
              </w:rPr>
              <w:t>周润秋</w:t>
            </w:r>
            <w:r>
              <w:rPr>
                <w:rFonts w:ascii="Times New Roman" w:hint="eastAsia"/>
                <w:b/>
                <w:bCs/>
                <w:sz w:val="21"/>
                <w:szCs w:val="21"/>
              </w:rPr>
              <w:t xml:space="preserve">   </w:t>
            </w:r>
            <w:r>
              <w:rPr>
                <w:rFonts w:ascii="Times New Roman" w:hint="eastAsia"/>
                <w:b/>
                <w:bCs/>
                <w:sz w:val="21"/>
                <w:szCs w:val="21"/>
              </w:rPr>
              <w:t>姜入芳</w:t>
            </w:r>
            <w:r>
              <w:rPr>
                <w:rFonts w:ascii="Times New Roman" w:hint="eastAsia"/>
                <w:b/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1561" w:type="dxa"/>
          </w:tcPr>
          <w:p w:rsidR="00960047" w:rsidRDefault="00EB56E8">
            <w:pPr>
              <w:pStyle w:val="TableParagraph"/>
              <w:spacing w:before="137"/>
              <w:ind w:left="497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编辑</w:t>
            </w:r>
          </w:p>
        </w:tc>
        <w:tc>
          <w:tcPr>
            <w:tcW w:w="2636" w:type="dxa"/>
          </w:tcPr>
          <w:p w:rsidR="00960047" w:rsidRDefault="00960047">
            <w:pPr>
              <w:pStyle w:val="TableParagraph"/>
              <w:rPr>
                <w:rFonts w:ascii="Times New Roman"/>
                <w:b/>
                <w:bCs/>
                <w:sz w:val="21"/>
                <w:szCs w:val="21"/>
              </w:rPr>
            </w:pPr>
          </w:p>
          <w:p w:rsidR="00960047" w:rsidRDefault="00EB56E8">
            <w:pPr>
              <w:pStyle w:val="TableParagraph"/>
              <w:jc w:val="center"/>
              <w:rPr>
                <w:rFonts w:asci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int="eastAsia"/>
                <w:b/>
                <w:bCs/>
                <w:sz w:val="21"/>
                <w:szCs w:val="21"/>
              </w:rPr>
              <w:t>方继莲</w:t>
            </w:r>
          </w:p>
        </w:tc>
      </w:tr>
      <w:tr w:rsidR="00960047">
        <w:trPr>
          <w:trHeight w:val="2345"/>
        </w:trPr>
        <w:tc>
          <w:tcPr>
            <w:tcW w:w="1080" w:type="dxa"/>
          </w:tcPr>
          <w:p w:rsidR="00960047" w:rsidRDefault="00EB56E8">
            <w:pPr>
              <w:pStyle w:val="TableParagraph"/>
              <w:spacing w:before="187" w:line="184" w:lineRule="auto"/>
              <w:ind w:left="259" w:right="247"/>
              <w:jc w:val="bot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采作编品过简程介</w:t>
            </w:r>
          </w:p>
        </w:tc>
        <w:tc>
          <w:tcPr>
            <w:tcW w:w="8107" w:type="dxa"/>
            <w:gridSpan w:val="4"/>
            <w:vAlign w:val="center"/>
          </w:tcPr>
          <w:p w:rsidR="00960047" w:rsidRDefault="00EB56E8">
            <w:pPr>
              <w:spacing w:line="276" w:lineRule="auto"/>
              <w:ind w:firstLineChars="200" w:firstLine="422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《</w:t>
            </w:r>
            <w:r>
              <w:rPr>
                <w:b/>
                <w:bCs/>
                <w:sz w:val="21"/>
                <w:szCs w:val="21"/>
              </w:rPr>
              <w:t>大众健康报</w:t>
            </w:r>
            <w:r>
              <w:rPr>
                <w:rFonts w:hint="eastAsia"/>
                <w:b/>
                <w:bCs/>
                <w:sz w:val="21"/>
                <w:szCs w:val="21"/>
              </w:rPr>
              <w:t>》</w:t>
            </w:r>
            <w:r>
              <w:rPr>
                <w:b/>
                <w:bCs/>
                <w:sz w:val="21"/>
                <w:szCs w:val="21"/>
              </w:rPr>
              <w:t>精选10年跟拍一位女护士的一组图片，</w:t>
            </w:r>
            <w:r>
              <w:rPr>
                <w:rFonts w:hint="eastAsia"/>
                <w:b/>
                <w:bCs/>
                <w:sz w:val="21"/>
                <w:szCs w:val="21"/>
              </w:rPr>
              <w:t>配以简练的文字报道，</w:t>
            </w:r>
            <w:r>
              <w:rPr>
                <w:b/>
                <w:bCs/>
                <w:sz w:val="21"/>
                <w:szCs w:val="21"/>
              </w:rPr>
              <w:t>在</w:t>
            </w:r>
            <w:r>
              <w:rPr>
                <w:rFonts w:hint="eastAsia"/>
                <w:b/>
                <w:bCs/>
                <w:sz w:val="21"/>
                <w:szCs w:val="21"/>
              </w:rPr>
              <w:t>2021年“</w:t>
            </w:r>
            <w:r>
              <w:rPr>
                <w:b/>
                <w:bCs/>
                <w:sz w:val="21"/>
                <w:szCs w:val="21"/>
              </w:rPr>
              <w:t>国际护士节</w:t>
            </w:r>
            <w:r>
              <w:rPr>
                <w:rFonts w:hint="eastAsia"/>
                <w:b/>
                <w:bCs/>
                <w:sz w:val="21"/>
                <w:szCs w:val="21"/>
              </w:rPr>
              <w:t>”</w:t>
            </w:r>
            <w:r>
              <w:rPr>
                <w:b/>
                <w:bCs/>
                <w:sz w:val="21"/>
                <w:szCs w:val="21"/>
              </w:rPr>
              <w:t>当天以通版形式刊发，以此向白衣天使致敬。</w:t>
            </w:r>
          </w:p>
          <w:p w:rsidR="00960047" w:rsidRDefault="00EB56E8">
            <w:pPr>
              <w:spacing w:line="276" w:lineRule="auto"/>
              <w:ind w:firstLineChars="200" w:firstLine="422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作者将标题“一位女护士的十年”中的“十”字，放大成红色十字，意形结合，一字双关，既突出“10年”，又契合医护人员的职业精神；15张图片组成“5•12”这个</w:t>
            </w:r>
            <w:r>
              <w:rPr>
                <w:rFonts w:hint="eastAsia"/>
                <w:b/>
                <w:bCs/>
                <w:sz w:val="21"/>
                <w:szCs w:val="21"/>
              </w:rPr>
              <w:t>“</w:t>
            </w:r>
            <w:r>
              <w:rPr>
                <w:b/>
                <w:bCs/>
                <w:sz w:val="21"/>
                <w:szCs w:val="21"/>
              </w:rPr>
              <w:t>国际护士节</w:t>
            </w:r>
            <w:r>
              <w:rPr>
                <w:rFonts w:hint="eastAsia"/>
                <w:b/>
                <w:bCs/>
                <w:sz w:val="21"/>
                <w:szCs w:val="21"/>
              </w:rPr>
              <w:t>”</w:t>
            </w:r>
            <w:r>
              <w:rPr>
                <w:b/>
                <w:bCs/>
                <w:sz w:val="21"/>
                <w:szCs w:val="21"/>
              </w:rPr>
              <w:t>的日期，用怀孕护士工作间歇手抚腹部的照片，代替“5•12”中的“1”，突出她的坚强与伟大。</w:t>
            </w:r>
          </w:p>
          <w:p w:rsidR="00960047" w:rsidRDefault="00EB56E8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firstLineChars="200" w:firstLine="422"/>
              <w:jc w:val="both"/>
              <w:rPr>
                <w:sz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作品完成后，《大众健康报》纸媒、数字报与</w:t>
            </w:r>
            <w:r>
              <w:rPr>
                <w:rStyle w:val="bjh-p"/>
                <w:rFonts w:cs="Arial"/>
                <w:b/>
                <w:bCs/>
                <w:color w:val="333333"/>
                <w:sz w:val="21"/>
                <w:szCs w:val="21"/>
              </w:rPr>
              <w:t>新媒体平台同步刊登</w:t>
            </w:r>
            <w:r>
              <w:rPr>
                <w:rFonts w:cs="Times New Roman"/>
                <w:b/>
                <w:bCs/>
                <w:color w:val="000000"/>
                <w:sz w:val="21"/>
                <w:szCs w:val="21"/>
              </w:rPr>
              <w:t>。</w:t>
            </w:r>
          </w:p>
        </w:tc>
      </w:tr>
      <w:tr w:rsidR="00960047">
        <w:trPr>
          <w:trHeight w:val="1172"/>
        </w:trPr>
        <w:tc>
          <w:tcPr>
            <w:tcW w:w="1080" w:type="dxa"/>
          </w:tcPr>
          <w:p w:rsidR="00960047" w:rsidRDefault="00EB56E8">
            <w:pPr>
              <w:pStyle w:val="TableParagraph"/>
              <w:spacing w:before="195" w:line="201" w:lineRule="auto"/>
              <w:ind w:left="398" w:right="390"/>
              <w:jc w:val="bot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社会效果</w:t>
            </w:r>
          </w:p>
        </w:tc>
        <w:tc>
          <w:tcPr>
            <w:tcW w:w="8107" w:type="dxa"/>
            <w:gridSpan w:val="4"/>
            <w:vAlign w:val="center"/>
          </w:tcPr>
          <w:p w:rsidR="00960047" w:rsidRDefault="00960047">
            <w:pPr>
              <w:pStyle w:val="TableParagraph"/>
              <w:spacing w:before="6"/>
              <w:jc w:val="both"/>
              <w:rPr>
                <w:rFonts w:ascii="华文中宋"/>
                <w:sz w:val="16"/>
              </w:rPr>
            </w:pPr>
          </w:p>
          <w:p w:rsidR="00960047" w:rsidRDefault="00EB56E8">
            <w:pPr>
              <w:spacing w:line="276" w:lineRule="auto"/>
              <w:ind w:firstLineChars="200" w:firstLine="422"/>
              <w:jc w:val="both"/>
              <w:rPr>
                <w:sz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《一位女护士的十年》是无数护理工作者的缩影，</w:t>
            </w:r>
            <w:r>
              <w:rPr>
                <w:b/>
                <w:bCs/>
                <w:sz w:val="21"/>
                <w:szCs w:val="21"/>
              </w:rPr>
              <w:t>展示了平凡而伟大的她们坚守一线、默默奉献的精神风貌，</w:t>
            </w:r>
            <w:r>
              <w:rPr>
                <w:rFonts w:hint="eastAsia"/>
                <w:b/>
                <w:bCs/>
                <w:sz w:val="21"/>
                <w:szCs w:val="21"/>
              </w:rPr>
              <w:t>引起卫生健康系统广泛关注，护士群体尤为感动。卫生健康系统相关单位新媒体相继转载，</w:t>
            </w:r>
            <w:r>
              <w:rPr>
                <w:rFonts w:cs="Times New Roman"/>
                <w:b/>
                <w:bCs/>
                <w:color w:val="000000"/>
                <w:sz w:val="21"/>
                <w:szCs w:val="21"/>
              </w:rPr>
              <w:t>医护人员纷纷在微信朋友圈转发。</w:t>
            </w:r>
          </w:p>
        </w:tc>
      </w:tr>
      <w:tr w:rsidR="00960047">
        <w:trPr>
          <w:trHeight w:val="2492"/>
        </w:trPr>
        <w:tc>
          <w:tcPr>
            <w:tcW w:w="1080" w:type="dxa"/>
          </w:tcPr>
          <w:p w:rsidR="00960047" w:rsidRDefault="00960047">
            <w:pPr>
              <w:pStyle w:val="TableParagraph"/>
              <w:spacing w:before="12"/>
              <w:rPr>
                <w:rFonts w:ascii="华文中宋"/>
                <w:sz w:val="45"/>
              </w:rPr>
            </w:pPr>
          </w:p>
          <w:p w:rsidR="00960047" w:rsidRDefault="00EB56E8">
            <w:pPr>
              <w:pStyle w:val="TableParagraph"/>
              <w:spacing w:line="216" w:lineRule="auto"/>
              <w:ind w:left="398" w:right="390"/>
              <w:jc w:val="bot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推荐理由</w:t>
            </w:r>
          </w:p>
        </w:tc>
        <w:tc>
          <w:tcPr>
            <w:tcW w:w="8107" w:type="dxa"/>
            <w:gridSpan w:val="4"/>
          </w:tcPr>
          <w:p w:rsidR="00960047" w:rsidRDefault="00960047">
            <w:pPr>
              <w:pStyle w:val="TableParagraph"/>
              <w:spacing w:before="9"/>
              <w:rPr>
                <w:rFonts w:ascii="华文中宋"/>
                <w:sz w:val="11"/>
              </w:rPr>
            </w:pPr>
          </w:p>
          <w:p w:rsidR="00960047" w:rsidRDefault="00EB56E8">
            <w:pPr>
              <w:pStyle w:val="TableParagraph"/>
              <w:spacing w:line="321" w:lineRule="auto"/>
              <w:ind w:right="1" w:firstLineChars="200" w:firstLine="422"/>
              <w:rPr>
                <w:rFonts w:ascii="华文中宋" w:eastAsia="华文中宋"/>
                <w:sz w:val="28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作品时间跨度大，版面内容丰富，设计与内容完美融合。</w:t>
            </w:r>
            <w:r>
              <w:rPr>
                <w:b/>
                <w:bCs/>
                <w:sz w:val="21"/>
                <w:szCs w:val="21"/>
              </w:rPr>
              <w:t>用怀孕护士工作间歇手抚腹部的照片代替“5•12”中的“</w:t>
            </w:r>
            <w:r>
              <w:rPr>
                <w:rFonts w:hint="eastAsia"/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”，独具匠心。</w:t>
            </w:r>
            <w:r>
              <w:rPr>
                <w:rFonts w:hint="eastAsia"/>
                <w:b/>
                <w:bCs/>
                <w:sz w:val="21"/>
                <w:szCs w:val="21"/>
              </w:rPr>
              <w:t>数字元素互相呼应、</w:t>
            </w:r>
            <w:r>
              <w:rPr>
                <w:b/>
                <w:bCs/>
                <w:sz w:val="21"/>
                <w:szCs w:val="21"/>
              </w:rPr>
              <w:t>巧妙结合，完美体现了新闻报道的主题。</w:t>
            </w:r>
          </w:p>
          <w:p w:rsidR="00960047" w:rsidRDefault="00EB56E8">
            <w:pPr>
              <w:pStyle w:val="TableParagraph"/>
              <w:spacing w:line="334" w:lineRule="exact"/>
              <w:ind w:right="1405" w:firstLineChars="200" w:firstLine="56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签名：</w:t>
            </w:r>
          </w:p>
          <w:p w:rsidR="00960047" w:rsidRDefault="00EB56E8">
            <w:pPr>
              <w:pStyle w:val="TableParagraph"/>
              <w:tabs>
                <w:tab w:val="left" w:pos="6880"/>
              </w:tabs>
              <w:spacing w:before="235" w:line="194" w:lineRule="auto"/>
              <w:ind w:left="5844" w:right="99" w:hanging="276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（盖单</w:t>
            </w:r>
            <w:r>
              <w:rPr>
                <w:rFonts w:ascii="华文中宋" w:eastAsia="华文中宋" w:hint="eastAsia"/>
                <w:spacing w:val="-3"/>
                <w:sz w:val="28"/>
              </w:rPr>
              <w:t>位</w:t>
            </w:r>
            <w:r>
              <w:rPr>
                <w:rFonts w:ascii="华文中宋" w:eastAsia="华文中宋" w:hint="eastAsia"/>
                <w:sz w:val="28"/>
              </w:rPr>
              <w:t>公章） 2022年</w:t>
            </w:r>
            <w:r>
              <w:rPr>
                <w:rFonts w:ascii="华文中宋" w:eastAsia="华文中宋" w:hint="eastAsia"/>
                <w:sz w:val="28"/>
                <w:lang w:val="en-US"/>
              </w:rPr>
              <w:t>6</w:t>
            </w:r>
            <w:r>
              <w:rPr>
                <w:rFonts w:ascii="华文中宋" w:eastAsia="华文中宋" w:hint="eastAsia"/>
                <w:sz w:val="28"/>
              </w:rPr>
              <w:t>月</w:t>
            </w:r>
            <w:r>
              <w:rPr>
                <w:rFonts w:ascii="华文中宋" w:eastAsia="华文中宋" w:hint="eastAsia"/>
                <w:sz w:val="28"/>
                <w:lang w:val="en-US"/>
              </w:rPr>
              <w:t>1</w:t>
            </w:r>
            <w:bookmarkStart w:id="0" w:name="_GoBack"/>
            <w:bookmarkEnd w:id="0"/>
            <w:r>
              <w:rPr>
                <w:rFonts w:ascii="华文中宋" w:eastAsia="华文中宋" w:hint="eastAsia"/>
                <w:spacing w:val="-17"/>
                <w:sz w:val="28"/>
              </w:rPr>
              <w:t>日</w:t>
            </w:r>
          </w:p>
        </w:tc>
      </w:tr>
      <w:tr w:rsidR="00960047">
        <w:trPr>
          <w:trHeight w:val="1435"/>
        </w:trPr>
        <w:tc>
          <w:tcPr>
            <w:tcW w:w="1080" w:type="dxa"/>
          </w:tcPr>
          <w:p w:rsidR="00960047" w:rsidRDefault="00960047">
            <w:pPr>
              <w:pStyle w:val="TableParagraph"/>
              <w:spacing w:before="15"/>
              <w:rPr>
                <w:rFonts w:ascii="华文中宋"/>
                <w:sz w:val="25"/>
              </w:rPr>
            </w:pPr>
          </w:p>
          <w:p w:rsidR="00960047" w:rsidRDefault="00EB56E8">
            <w:pPr>
              <w:pStyle w:val="TableParagraph"/>
              <w:spacing w:line="206" w:lineRule="auto"/>
              <w:ind w:left="398" w:right="390"/>
              <w:jc w:val="bot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初评评语</w:t>
            </w:r>
          </w:p>
        </w:tc>
        <w:tc>
          <w:tcPr>
            <w:tcW w:w="8107" w:type="dxa"/>
            <w:gridSpan w:val="4"/>
          </w:tcPr>
          <w:p w:rsidR="00EB56E8" w:rsidRPr="00EB56E8" w:rsidRDefault="00EB56E8" w:rsidP="00EB56E8"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    </w:t>
            </w:r>
            <w:r w:rsidRPr="00EB56E8">
              <w:rPr>
                <w:rFonts w:hint="eastAsia"/>
                <w:b/>
                <w:bCs/>
                <w:sz w:val="21"/>
                <w:szCs w:val="21"/>
              </w:rPr>
              <w:t>在“5•12国际护士节的时间节点上，作为医疗卫健领域的媒体，浓墨重彩，采用连版形式表现白衣天使“平凡而伟大”这一主题。特刊选取用10年时间跟踪采访的一位普通护士的故事，巧妙结合独特的数字元素，用人物缩影讲述群体故事，图文并茂，创新了行业媒体重大主题报道表达方式。特别版面居中用怀孕护士工作间歇手抚腹部的照片代替“5•12”中的“1”，温馨朴素，视觉冲击力强。</w:t>
            </w:r>
          </w:p>
          <w:p w:rsidR="00960047" w:rsidRDefault="00960047">
            <w:pPr>
              <w:pStyle w:val="TableParagraph"/>
              <w:rPr>
                <w:rFonts w:ascii="华文中宋"/>
                <w:sz w:val="20"/>
              </w:rPr>
            </w:pPr>
          </w:p>
          <w:p w:rsidR="00960047" w:rsidRDefault="00960047">
            <w:pPr>
              <w:pStyle w:val="TableParagraph"/>
              <w:spacing w:line="366" w:lineRule="exact"/>
              <w:ind w:right="547"/>
              <w:jc w:val="both"/>
              <w:rPr>
                <w:rFonts w:ascii="华文中宋" w:eastAsia="华文中宋"/>
                <w:sz w:val="28"/>
              </w:rPr>
            </w:pPr>
          </w:p>
          <w:p w:rsidR="00960047" w:rsidRDefault="00960047">
            <w:pPr>
              <w:pStyle w:val="TableParagraph"/>
              <w:spacing w:line="366" w:lineRule="exact"/>
              <w:ind w:right="547"/>
              <w:jc w:val="both"/>
              <w:rPr>
                <w:rFonts w:ascii="华文中宋" w:eastAsia="华文中宋"/>
                <w:sz w:val="28"/>
              </w:rPr>
            </w:pPr>
          </w:p>
          <w:p w:rsidR="00960047" w:rsidRDefault="00EB56E8">
            <w:pPr>
              <w:pStyle w:val="TableParagraph"/>
              <w:spacing w:line="366" w:lineRule="exact"/>
              <w:ind w:left="1223" w:right="547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签名：</w:t>
            </w:r>
          </w:p>
          <w:p w:rsidR="00960047" w:rsidRDefault="00EB56E8">
            <w:pPr>
              <w:pStyle w:val="TableParagraph"/>
              <w:spacing w:line="402" w:lineRule="exact"/>
              <w:ind w:left="5550" w:right="547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（盖单位公章）</w:t>
            </w:r>
          </w:p>
        </w:tc>
      </w:tr>
    </w:tbl>
    <w:p w:rsidR="00960047" w:rsidRDefault="00960047">
      <w:pPr>
        <w:rPr>
          <w:rFonts w:ascii="Times New Roman"/>
        </w:rPr>
        <w:sectPr w:rsidR="00960047">
          <w:footerReference w:type="default" r:id="rId8"/>
          <w:pgSz w:w="11910" w:h="16840"/>
          <w:pgMar w:top="1580" w:right="380" w:bottom="1940" w:left="1020" w:header="0" w:footer="1660" w:gutter="0"/>
          <w:cols w:space="720"/>
        </w:sectPr>
      </w:pPr>
    </w:p>
    <w:p w:rsidR="00960047" w:rsidRDefault="00960047">
      <w:pPr>
        <w:pStyle w:val="a3"/>
        <w:rPr>
          <w:sz w:val="20"/>
        </w:rPr>
      </w:pPr>
    </w:p>
    <w:sectPr w:rsidR="00960047" w:rsidSect="00960047">
      <w:pgSz w:w="11910" w:h="16840"/>
      <w:pgMar w:top="1580" w:right="380" w:bottom="1940" w:left="1020" w:header="0" w:footer="16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047" w:rsidRDefault="00960047" w:rsidP="00960047">
      <w:r>
        <w:separator/>
      </w:r>
    </w:p>
  </w:endnote>
  <w:endnote w:type="continuationSeparator" w:id="1">
    <w:p w:rsidR="00960047" w:rsidRDefault="00960047" w:rsidP="00960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47" w:rsidRDefault="00A1663D">
    <w:pPr>
      <w:pStyle w:val="a3"/>
      <w:spacing w:line="14" w:lineRule="auto"/>
      <w:rPr>
        <w:sz w:val="20"/>
      </w:rPr>
    </w:pPr>
    <w:r w:rsidRPr="00A166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01.75pt;margin-top:743.9pt;width:32.5pt;height:17.55pt;z-index:-251658752;mso-position-horizontal-relative:page;mso-position-vertical-relative:page;mso-width-relative:page;mso-height-relative:page" filled="f" stroked="f">
          <v:textbox inset="0,0,0,0">
            <w:txbxContent>
              <w:p w:rsidR="00960047" w:rsidRDefault="00EB56E8">
                <w:pPr>
                  <w:spacing w:before="9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- </w:t>
                </w:r>
                <w:r w:rsidR="00A1663D"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 w:rsidR="00A1663D">
                  <w:fldChar w:fldCharType="separate"/>
                </w:r>
                <w:r w:rsidR="00AD405D">
                  <w:rPr>
                    <w:rFonts w:ascii="Times New Roman"/>
                    <w:noProof/>
                    <w:sz w:val="28"/>
                  </w:rPr>
                  <w:t>1</w:t>
                </w:r>
                <w:r w:rsidR="00A1663D">
                  <w:fldChar w:fldCharType="end"/>
                </w:r>
                <w:r>
                  <w:rPr>
                    <w:rFonts w:ascii="Times New Roman"/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047" w:rsidRDefault="00960047" w:rsidP="00960047">
      <w:r>
        <w:separator/>
      </w:r>
    </w:p>
  </w:footnote>
  <w:footnote w:type="continuationSeparator" w:id="1">
    <w:p w:rsidR="00960047" w:rsidRDefault="00960047" w:rsidP="009600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docVars>
    <w:docVar w:name="commondata" w:val="eyJoZGlkIjoiMmU3YWUxYTM4YTg0YWZkZTBjNmJhMDg1NGZhMTQzMDUifQ=="/>
  </w:docVars>
  <w:rsids>
    <w:rsidRoot w:val="002170F2"/>
    <w:rsid w:val="00002BEF"/>
    <w:rsid w:val="0001301B"/>
    <w:rsid w:val="000255A8"/>
    <w:rsid w:val="0005114E"/>
    <w:rsid w:val="000B0F57"/>
    <w:rsid w:val="000D4CA1"/>
    <w:rsid w:val="000D5226"/>
    <w:rsid w:val="000E4C4B"/>
    <w:rsid w:val="0017048B"/>
    <w:rsid w:val="00187D48"/>
    <w:rsid w:val="001B5DBE"/>
    <w:rsid w:val="001D3F7E"/>
    <w:rsid w:val="001D73B9"/>
    <w:rsid w:val="002170F2"/>
    <w:rsid w:val="00281903"/>
    <w:rsid w:val="002A118B"/>
    <w:rsid w:val="002A416E"/>
    <w:rsid w:val="00320E7D"/>
    <w:rsid w:val="00326697"/>
    <w:rsid w:val="00395114"/>
    <w:rsid w:val="003B50C7"/>
    <w:rsid w:val="003E68C7"/>
    <w:rsid w:val="003E68EA"/>
    <w:rsid w:val="004D232C"/>
    <w:rsid w:val="00501375"/>
    <w:rsid w:val="00506A37"/>
    <w:rsid w:val="00540E1C"/>
    <w:rsid w:val="00584272"/>
    <w:rsid w:val="005B5F4C"/>
    <w:rsid w:val="005D261F"/>
    <w:rsid w:val="005D2852"/>
    <w:rsid w:val="005E1C3B"/>
    <w:rsid w:val="005E7030"/>
    <w:rsid w:val="005E7D0C"/>
    <w:rsid w:val="005F3125"/>
    <w:rsid w:val="00631259"/>
    <w:rsid w:val="006454A9"/>
    <w:rsid w:val="00687E4C"/>
    <w:rsid w:val="006C3DC0"/>
    <w:rsid w:val="006D095D"/>
    <w:rsid w:val="006F6E21"/>
    <w:rsid w:val="00707954"/>
    <w:rsid w:val="007551E4"/>
    <w:rsid w:val="007A2D46"/>
    <w:rsid w:val="007E1844"/>
    <w:rsid w:val="007E7F7D"/>
    <w:rsid w:val="008152E4"/>
    <w:rsid w:val="0089327E"/>
    <w:rsid w:val="008D7734"/>
    <w:rsid w:val="00905503"/>
    <w:rsid w:val="0092354D"/>
    <w:rsid w:val="00924DCB"/>
    <w:rsid w:val="009327AB"/>
    <w:rsid w:val="00960047"/>
    <w:rsid w:val="00960D36"/>
    <w:rsid w:val="00965BEE"/>
    <w:rsid w:val="009A4763"/>
    <w:rsid w:val="009A651A"/>
    <w:rsid w:val="009E0AA9"/>
    <w:rsid w:val="00A1663D"/>
    <w:rsid w:val="00A448C2"/>
    <w:rsid w:val="00A61E25"/>
    <w:rsid w:val="00AA554C"/>
    <w:rsid w:val="00AB2341"/>
    <w:rsid w:val="00AC7179"/>
    <w:rsid w:val="00AD405D"/>
    <w:rsid w:val="00B01AAA"/>
    <w:rsid w:val="00B06B60"/>
    <w:rsid w:val="00B174B8"/>
    <w:rsid w:val="00B47717"/>
    <w:rsid w:val="00B52333"/>
    <w:rsid w:val="00B5773B"/>
    <w:rsid w:val="00B914AE"/>
    <w:rsid w:val="00BA28DB"/>
    <w:rsid w:val="00BB22BF"/>
    <w:rsid w:val="00BD0310"/>
    <w:rsid w:val="00BD0A42"/>
    <w:rsid w:val="00BF5C94"/>
    <w:rsid w:val="00C01C97"/>
    <w:rsid w:val="00C10BCA"/>
    <w:rsid w:val="00C42373"/>
    <w:rsid w:val="00C96A8F"/>
    <w:rsid w:val="00CB0BA6"/>
    <w:rsid w:val="00CB0E99"/>
    <w:rsid w:val="00CB1E99"/>
    <w:rsid w:val="00CD6A59"/>
    <w:rsid w:val="00CD6AC9"/>
    <w:rsid w:val="00D207E8"/>
    <w:rsid w:val="00D255A7"/>
    <w:rsid w:val="00D42749"/>
    <w:rsid w:val="00D62DA6"/>
    <w:rsid w:val="00D76168"/>
    <w:rsid w:val="00D86F2B"/>
    <w:rsid w:val="00D93BD0"/>
    <w:rsid w:val="00DC3CAF"/>
    <w:rsid w:val="00DD5E10"/>
    <w:rsid w:val="00DE64F1"/>
    <w:rsid w:val="00E20BAE"/>
    <w:rsid w:val="00EB5582"/>
    <w:rsid w:val="00EB56E8"/>
    <w:rsid w:val="00EC67B7"/>
    <w:rsid w:val="00EE5E84"/>
    <w:rsid w:val="00F14A4F"/>
    <w:rsid w:val="00F71FEC"/>
    <w:rsid w:val="00FB72C3"/>
    <w:rsid w:val="00FC1405"/>
    <w:rsid w:val="00FC2C4F"/>
    <w:rsid w:val="00FE13C0"/>
    <w:rsid w:val="00FE2A32"/>
    <w:rsid w:val="00FF28CE"/>
    <w:rsid w:val="03D809E3"/>
    <w:rsid w:val="26DB4E75"/>
    <w:rsid w:val="32D8221A"/>
    <w:rsid w:val="3B2A4079"/>
    <w:rsid w:val="4E485539"/>
    <w:rsid w:val="511B7BB7"/>
    <w:rsid w:val="5AE63C15"/>
    <w:rsid w:val="64EC3724"/>
    <w:rsid w:val="7F2C3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960047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960047"/>
    <w:pPr>
      <w:spacing w:before="53"/>
      <w:ind w:left="228" w:right="980"/>
      <w:jc w:val="center"/>
      <w:outlineLvl w:val="0"/>
    </w:pPr>
    <w:rPr>
      <w:rFonts w:ascii="华文中宋" w:eastAsia="华文中宋" w:hAnsi="华文中宋" w:cs="华文中宋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60047"/>
    <w:rPr>
      <w:sz w:val="32"/>
      <w:szCs w:val="32"/>
    </w:rPr>
  </w:style>
  <w:style w:type="paragraph" w:styleId="a4">
    <w:name w:val="Balloon Text"/>
    <w:basedOn w:val="a"/>
    <w:link w:val="Char"/>
    <w:qFormat/>
    <w:rsid w:val="00960047"/>
    <w:rPr>
      <w:sz w:val="18"/>
      <w:szCs w:val="18"/>
    </w:rPr>
  </w:style>
  <w:style w:type="paragraph" w:styleId="a5">
    <w:name w:val="footer"/>
    <w:basedOn w:val="a"/>
    <w:link w:val="Char0"/>
    <w:qFormat/>
    <w:rsid w:val="009600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qFormat/>
    <w:rsid w:val="00960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96004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table" w:customStyle="1" w:styleId="TableNormal">
    <w:name w:val="Table Normal"/>
    <w:uiPriority w:val="2"/>
    <w:semiHidden/>
    <w:unhideWhenUsed/>
    <w:qFormat/>
    <w:rsid w:val="009600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rsid w:val="00960047"/>
    <w:pPr>
      <w:ind w:left="228" w:firstLine="640"/>
    </w:pPr>
  </w:style>
  <w:style w:type="paragraph" w:customStyle="1" w:styleId="TableParagraph">
    <w:name w:val="Table Paragraph"/>
    <w:basedOn w:val="a"/>
    <w:uiPriority w:val="1"/>
    <w:qFormat/>
    <w:rsid w:val="00960047"/>
  </w:style>
  <w:style w:type="character" w:customStyle="1" w:styleId="Char">
    <w:name w:val="批注框文本 Char"/>
    <w:basedOn w:val="a0"/>
    <w:link w:val="a4"/>
    <w:qFormat/>
    <w:rsid w:val="00960047"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Char1">
    <w:name w:val="页眉 Char"/>
    <w:basedOn w:val="a0"/>
    <w:link w:val="a6"/>
    <w:qFormat/>
    <w:rsid w:val="00960047"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Char0">
    <w:name w:val="页脚 Char"/>
    <w:basedOn w:val="a0"/>
    <w:link w:val="a5"/>
    <w:qFormat/>
    <w:rsid w:val="00960047"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bjh-p">
    <w:name w:val="bjh-p"/>
    <w:basedOn w:val="a0"/>
    <w:qFormat/>
    <w:rsid w:val="009600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3E5E56-1A5B-477D-95E8-B04240E744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662</Characters>
  <Application>Microsoft Office Word</Application>
  <DocSecurity>0</DocSecurity>
  <Lines>5</Lines>
  <Paragraphs>1</Paragraphs>
  <ScaleCrop>false</ScaleCrop>
  <Company>微软中国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zhenghw</dc:creator>
  <cp:lastModifiedBy>yiran</cp:lastModifiedBy>
  <cp:revision>75</cp:revision>
  <dcterms:created xsi:type="dcterms:W3CDTF">2022-05-13T04:44:00Z</dcterms:created>
  <dcterms:modified xsi:type="dcterms:W3CDTF">2022-07-05T03:07:00Z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2022-05-13T00:00:00Z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0F47C8426EDF4EDE869CD8445B8A62FD</vt:lpwstr>
  </property>
</Properties>
</file>