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7" w:rsidRDefault="00AC259F">
      <w:pPr>
        <w:pStyle w:val="a3"/>
        <w:widowControl w:val="0"/>
        <w:spacing w:before="0" w:beforeAutospacing="0" w:after="0" w:afterAutospacing="0" w:line="540" w:lineRule="exact"/>
        <w:rPr>
          <w:rFonts w:ascii="楷体" w:eastAsia="楷体" w:hAnsi="楷体"/>
          <w:b/>
          <w:bCs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hint="eastAsia"/>
          <w:b/>
          <w:bCs/>
          <w:sz w:val="28"/>
          <w:szCs w:val="28"/>
        </w:rPr>
        <w:t>附件</w:t>
      </w:r>
      <w:r>
        <w:rPr>
          <w:rFonts w:ascii="楷体" w:eastAsia="楷体" w:hAnsi="楷体"/>
          <w:b/>
          <w:bCs/>
          <w:sz w:val="28"/>
          <w:szCs w:val="28"/>
        </w:rPr>
        <w:t>3</w:t>
      </w:r>
    </w:p>
    <w:p w:rsidR="00070437" w:rsidRDefault="00AC259F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1135"/>
        <w:gridCol w:w="423"/>
        <w:gridCol w:w="3262"/>
        <w:gridCol w:w="1701"/>
        <w:gridCol w:w="2553"/>
      </w:tblGrid>
      <w:tr w:rsidR="00070437">
        <w:trPr>
          <w:trHeight w:hRule="exact" w:val="698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幼儿“媛”当休矣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作品类别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单幅</w:t>
            </w:r>
          </w:p>
        </w:tc>
      </w:tr>
      <w:tr w:rsidR="00070437">
        <w:trPr>
          <w:trHeight w:hRule="exact" w:val="551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</w:t>
            </w:r>
          </w:p>
          <w:p w:rsidR="00070437" w:rsidRDefault="00070437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240" w:lineRule="atLeas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张永文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240" w:lineRule="atLeast"/>
              <w:ind w:firstLineChars="100" w:firstLine="281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 辑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杨丽</w:t>
            </w:r>
          </w:p>
        </w:tc>
      </w:tr>
      <w:tr w:rsidR="00070437">
        <w:trPr>
          <w:trHeight w:hRule="exact" w:val="62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交汇点客户端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刊播日期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360" w:lineRule="exact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2021年10月24日</w:t>
            </w:r>
          </w:p>
        </w:tc>
      </w:tr>
      <w:tr w:rsidR="00070437">
        <w:trPr>
          <w:trHeight w:hRule="exact" w:val="602"/>
          <w:jc w:val="center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240" w:lineRule="atLeas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/>
                <w:b/>
                <w:sz w:val="24"/>
              </w:rPr>
              <w:t>所配合的文字报道的标题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070437">
            <w:pPr>
              <w:spacing w:line="240" w:lineRule="atLeas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240" w:lineRule="atLeast"/>
            </w:pPr>
            <w:r>
              <w:rPr>
                <w:rFonts w:ascii="仿宋_GB2312" w:eastAsia="仿宋_GB2312" w:hAnsi="仿宋" w:hint="eastAsia"/>
                <w:b/>
                <w:sz w:val="24"/>
              </w:rPr>
              <w:t>刊发版面（名称及版次）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070437">
            <w:pPr>
              <w:spacing w:line="240" w:lineRule="atLeast"/>
              <w:rPr>
                <w:rFonts w:ascii="仿宋_GB2312" w:eastAsia="仿宋_GB2312" w:hAnsi="仿宋"/>
                <w:sz w:val="24"/>
              </w:rPr>
            </w:pPr>
          </w:p>
        </w:tc>
      </w:tr>
      <w:tr w:rsidR="00070437">
        <w:trPr>
          <w:trHeight w:hRule="exact" w:val="565"/>
          <w:jc w:val="center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新媒体作品网址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2302C0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hyperlink r:id="rId6" w:history="1">
              <w:r w:rsidR="00AC259F">
                <w:rPr>
                  <w:rStyle w:val="a4"/>
                  <w:rFonts w:ascii="仿宋_GB2312" w:eastAsia="仿宋_GB2312" w:hAnsi="仿宋" w:hint="eastAsia"/>
                  <w:szCs w:val="21"/>
                </w:rPr>
                <w:t>https://jnews.xhby.net/v3/waparticles/235/4Kxyw9d4UL5dUG8a/1</w:t>
              </w:r>
            </w:hyperlink>
          </w:p>
          <w:p w:rsidR="00070437" w:rsidRDefault="00070437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070437">
        <w:trPr>
          <w:trHeight w:hRule="exact" w:val="20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360" w:lineRule="exact"/>
              <w:jc w:val="righ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8"/>
              </w:rPr>
              <w:t>采作编品过简程介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widowControl/>
              <w:spacing w:line="0" w:lineRule="atLeast"/>
              <w:ind w:firstLineChars="200" w:firstLine="480"/>
              <w:jc w:val="left"/>
              <w:outlineLvl w:val="0"/>
              <w:rPr>
                <w:rFonts w:ascii="仿宋_GB2312" w:eastAsia="华文仿宋"/>
                <w:color w:val="80808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作品从“幼儿媛”说起，聚焦盛行一时的“某某媛”之风。从贩卖礼佛产品的“佛媛”，到菜市场摆拍的“菜媛”，再到幼儿园门口摆拍的“幼儿媛”……这背后都是营销套路——以博眼球的方式骗取流量，营造虚假人设带货敛财。作品画面优美，又反映社会问题，发人深省，刊发后被新浪网、潇湘晨报网站等转载，引发关注。</w:t>
            </w:r>
          </w:p>
        </w:tc>
      </w:tr>
      <w:tr w:rsidR="00070437">
        <w:trPr>
          <w:trHeight w:hRule="exact" w:val="169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</w:rPr>
              <w:t>社</w:t>
            </w:r>
          </w:p>
          <w:p w:rsidR="00070437" w:rsidRDefault="00AC259F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</w:rPr>
              <w:t>会</w:t>
            </w:r>
          </w:p>
          <w:p w:rsidR="00070437" w:rsidRDefault="00AC259F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</w:rPr>
              <w:t>效</w:t>
            </w:r>
          </w:p>
          <w:p w:rsidR="00070437" w:rsidRDefault="00AC259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</w:rPr>
              <w:t>果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widowControl/>
              <w:spacing w:line="0" w:lineRule="atLeast"/>
              <w:ind w:firstLineChars="200" w:firstLine="480"/>
              <w:jc w:val="left"/>
              <w:outlineLvl w:val="0"/>
              <w:rPr>
                <w:rFonts w:ascii="仿宋_GB2312" w:eastAsia="华文仿宋" w:hAnsi="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漫画敏锐地抓住社会发展中的新问题，聚焦各种“媛”的营销乱象。画面语言诙谐，直指当下存在的问题，起到针砭时弊、引导舆论的效果。</w:t>
            </w:r>
          </w:p>
        </w:tc>
      </w:tr>
      <w:tr w:rsidR="00070437">
        <w:trPr>
          <w:trHeight w:hRule="exact" w:val="21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</w:rPr>
              <w:t>推</w:t>
            </w:r>
          </w:p>
          <w:p w:rsidR="00070437" w:rsidRDefault="00AC259F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</w:rPr>
              <w:t>荐</w:t>
            </w:r>
          </w:p>
          <w:p w:rsidR="00070437" w:rsidRDefault="00AC259F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</w:rPr>
              <w:t>理</w:t>
            </w:r>
          </w:p>
          <w:p w:rsidR="00070437" w:rsidRDefault="00AC259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</w:rPr>
              <w:t>由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360" w:lineRule="exact"/>
              <w:ind w:firstLineChars="200" w:firstLine="48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该漫画作品话题新颖、绘制精良，直击痛点问题，有很强的现实针对性，刊发后反响良好。</w:t>
            </w:r>
          </w:p>
          <w:p w:rsidR="00070437" w:rsidRDefault="00AC259F">
            <w:pPr>
              <w:spacing w:line="360" w:lineRule="exact"/>
              <w:ind w:firstLineChars="2200" w:firstLine="6184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070437" w:rsidRDefault="00AC259F">
            <w:pPr>
              <w:spacing w:line="360" w:lineRule="exact"/>
              <w:ind w:firstLineChars="2200" w:firstLine="6184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（盖单位公章）</w:t>
            </w:r>
          </w:p>
          <w:p w:rsidR="00070437" w:rsidRDefault="00AC259F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202</w:t>
            </w:r>
            <w:r>
              <w:rPr>
                <w:rFonts w:ascii="仿宋_GB2312" w:eastAsia="仿宋_GB2312" w:hAnsi="仿宋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070437">
        <w:trPr>
          <w:trHeight w:val="207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Default="00AC259F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初</w:t>
            </w:r>
          </w:p>
          <w:p w:rsidR="00070437" w:rsidRDefault="00AC259F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评</w:t>
            </w:r>
          </w:p>
          <w:p w:rsidR="00070437" w:rsidRDefault="00AC259F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评</w:t>
            </w:r>
          </w:p>
          <w:p w:rsidR="00070437" w:rsidRDefault="00AC259F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语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7" w:rsidRPr="00FC78BE" w:rsidRDefault="00FC78BE" w:rsidP="00FC78BE">
            <w:pPr>
              <w:widowControl/>
              <w:spacing w:line="0" w:lineRule="atLeast"/>
              <w:ind w:firstLineChars="200" w:firstLine="480"/>
              <w:jc w:val="left"/>
              <w:outlineLvl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</w:t>
            </w:r>
            <w:r w:rsidRPr="00FC78BE">
              <w:rPr>
                <w:rFonts w:ascii="华文仿宋" w:eastAsia="华文仿宋" w:hAnsi="华文仿宋" w:cs="华文仿宋" w:hint="eastAsia"/>
                <w:sz w:val="24"/>
              </w:rPr>
              <w:t>该作品针对社会上出现的新问题，进行了揭露和批评，起到很好的针砭时弊、引导舆论的效果。作品构思精巧，画面效果完整，夸张到位。是一幅优秀的新闻漫画作品。</w:t>
            </w:r>
          </w:p>
          <w:p w:rsidR="00070437" w:rsidRDefault="00070437">
            <w:pPr>
              <w:spacing w:line="360" w:lineRule="exact"/>
              <w:ind w:firstLineChars="2900" w:firstLine="6090"/>
              <w:rPr>
                <w:rFonts w:ascii="仿宋" w:eastAsia="仿宋" w:hAnsi="仿宋"/>
                <w:color w:val="808080"/>
                <w:szCs w:val="21"/>
              </w:rPr>
            </w:pPr>
          </w:p>
          <w:p w:rsidR="00070437" w:rsidRDefault="00AC259F">
            <w:pPr>
              <w:spacing w:line="360" w:lineRule="exact"/>
              <w:ind w:firstLineChars="2300" w:firstLine="6465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070437" w:rsidRDefault="00AC259F">
            <w:pPr>
              <w:spacing w:line="360" w:lineRule="exact"/>
              <w:ind w:firstLineChars="2200" w:firstLine="6184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（盖单位公章）</w:t>
            </w:r>
          </w:p>
          <w:p w:rsidR="00070437" w:rsidRDefault="00AC259F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202</w:t>
            </w:r>
            <w:r>
              <w:rPr>
                <w:rFonts w:ascii="仿宋_GB2312" w:eastAsia="仿宋_GB2312" w:hAnsi="仿宋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</w:tbl>
    <w:p w:rsidR="00070437" w:rsidRPr="0053150D" w:rsidRDefault="00070437"/>
    <w:sectPr w:rsidR="00070437" w:rsidRPr="0053150D" w:rsidSect="00F66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9F" w:rsidRDefault="00AC259F" w:rsidP="000E4C21">
      <w:r>
        <w:separator/>
      </w:r>
    </w:p>
  </w:endnote>
  <w:endnote w:type="continuationSeparator" w:id="1">
    <w:p w:rsidR="00AC259F" w:rsidRDefault="00AC259F" w:rsidP="000E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9F" w:rsidRDefault="00AC259F" w:rsidP="000E4C21">
      <w:r>
        <w:separator/>
      </w:r>
    </w:p>
  </w:footnote>
  <w:footnote w:type="continuationSeparator" w:id="1">
    <w:p w:rsidR="00AC259F" w:rsidRDefault="00AC259F" w:rsidP="000E4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mYzk4Y2FjYTY0OTEyNDVhZjg2NTkyNTMwZjFjYmMifQ=="/>
  </w:docVars>
  <w:rsids>
    <w:rsidRoot w:val="0008526C"/>
    <w:rsid w:val="00070437"/>
    <w:rsid w:val="0008526C"/>
    <w:rsid w:val="000E4C21"/>
    <w:rsid w:val="002302C0"/>
    <w:rsid w:val="00255C6F"/>
    <w:rsid w:val="00313E6B"/>
    <w:rsid w:val="0053150D"/>
    <w:rsid w:val="00AC259F"/>
    <w:rsid w:val="00F662C3"/>
    <w:rsid w:val="00FC78BE"/>
    <w:rsid w:val="019A4228"/>
    <w:rsid w:val="0A641A88"/>
    <w:rsid w:val="0ADB3A28"/>
    <w:rsid w:val="161F06B0"/>
    <w:rsid w:val="1F916CA2"/>
    <w:rsid w:val="200370B3"/>
    <w:rsid w:val="25AC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C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662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FollowedHyperlink"/>
    <w:basedOn w:val="a0"/>
    <w:uiPriority w:val="99"/>
    <w:semiHidden/>
    <w:unhideWhenUsed/>
    <w:qFormat/>
    <w:rsid w:val="00F662C3"/>
    <w:rPr>
      <w:color w:val="800080"/>
      <w:u w:val="single"/>
    </w:rPr>
  </w:style>
  <w:style w:type="character" w:styleId="a5">
    <w:name w:val="Hyperlink"/>
    <w:basedOn w:val="a0"/>
    <w:uiPriority w:val="99"/>
    <w:unhideWhenUsed/>
    <w:qFormat/>
    <w:rsid w:val="00F662C3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0E4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E4C2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E4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E4C2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news.xhby.net/v3/waparticles/235/4Kxyw9d4UL5dUG8a/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xhbycm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xhuser</dc:creator>
  <cp:lastModifiedBy>yiran</cp:lastModifiedBy>
  <cp:revision>4</cp:revision>
  <cp:lastPrinted>2022-05-11T07:28:00Z</cp:lastPrinted>
  <dcterms:created xsi:type="dcterms:W3CDTF">2022-05-12T09:36:00Z</dcterms:created>
  <dcterms:modified xsi:type="dcterms:W3CDTF">2022-07-05T02:58:00Z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E82103AD58CE46909DB8A35F96DD82B9</vt:lpwstr>
  </property>
</Properties>
</file>